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Самоанализ урока  « Правописание слов с удвоенными согласными»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05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Класс: 2в, СОШ №3 г. Агрыз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Светлакова Татьяна Николаевна. 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« Правописание слов с удвоенными согласными»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«Открытие новых знаний»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урока: дать представление о словах с удвоенными согласными и способах их переноса;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и методы: работа в парах, группах, самостоятельная работа, фронтальный опрос.  Сингапурские структуры:  Эй 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Релл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Робин,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-раунд-Робин, Раунд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Тэйбл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Я считаю, что в целях урока точно и конкретно указан планируемый результат: 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ормировать предметные умения: дать представление о словах с удвоенными согласными и способах их переноса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ормирование УУД: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605AC">
        <w:rPr>
          <w:rFonts w:ascii="Times New Roman" w:hAnsi="Times New Roman" w:cs="Times New Roman"/>
          <w:sz w:val="28"/>
          <w:szCs w:val="28"/>
        </w:rPr>
        <w:t>формирование устойчивых учебных мотивов, интереса к изучению русского языка через открытие новых знаний, развитие доброжелательности, готовности к сотрудничеству с учителем и учащимися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Регулятивные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>: формировать контроль, коррекцию, оценку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>
        <w:rPr>
          <w:rFonts w:ascii="Times New Roman" w:hAnsi="Times New Roman" w:cs="Times New Roman"/>
          <w:sz w:val="28"/>
          <w:szCs w:val="28"/>
        </w:rPr>
        <w:t>: выполнять учебные действия, работая с дидактическим материалом, наблюдать за использованием средств языка, анализировать, сравнивать, делать выводы, обобщать.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: участвовать в коллективном обсуждении вопросов, высказывать свою точку зрения, слушать мнения других.  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Учебная ситуация для открытия нового знания была создана через упражнение: разделить слова на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слова с непроверяемой безударной гласной и слова с проверяемой безударной гласной), среди этих слов было слово «ванна». Это слово оказалось лишним. Мы выяснили, какая орфограмма в этом слове и вывели тему урока. Дети поставили цель урока с помощью слов помощников: познакомимся, научимся. 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же этапе, я предложила детям заполнить таблицу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Эй Ар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Гайд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- обучающая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структура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которой сравниваются знания учеников по теме до и после выполнения упражнений. 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 этапе «Открытие новых знаний» мы отправились в путешествие в город слов. Это стимулировало познавательную мотивацию, способствовало организации внимания.  Работая группе, из стихотворения дети нашли слова, значение, которых не знают. Мы обратились к толковому словарю. Вместо обычной физкультминутки,  я провела структуру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где под музыку дети танцевали. Когда музыка прекращалась, образовывали пару и выполняли задания учителя, где использовалась структура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Робин. При составлении предложений, дети использовали в речи слова с удвоенной согласной, развивали умение составлять разные по цели высказывания предложения. Тем самым развиваются,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коммуникативные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личностные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 этапе закрепления проведена практическая работа: запись составленного предложения, обозначение орфограммы, основы предложения. </w:t>
      </w:r>
      <w:r>
        <w:rPr>
          <w:rFonts w:ascii="Times New Roman" w:hAnsi="Times New Roman" w:cs="Times New Roman"/>
          <w:sz w:val="28"/>
          <w:szCs w:val="28"/>
        </w:rPr>
        <w:lastRenderedPageBreak/>
        <w:t>Ученик работал у доски, получил оценку, класс  проверил  свое предложение по эталону с доски.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дальнейшей мотивации и активизации внимания, были предложены загадки. Отгадки - герои сказок, слова с удвоенной согласной. В группе вспомнили имена с удвоенной согласной. Использовала структуру «Франк- Райт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аунд –Робин» -подумай- запиши-обсуди в команде. Перешли к правилу переноса слов с удвоенной согласной с одной строчки на другую. Фронтальная работа. 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 этапе «самостоятельная работа» работали по учебнику, взаимопроверка с партнером по плечу, дети сами оценивали друг друга по определенным  критериям оценивания. Развиваю Регулятивные УУД.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6.На этапе «Рефлексия» дети вернулись к карточкам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й 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редактировали свои ответы и высказывались. В самом конце использовала структуру «Раунд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Тэйбл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пополняли копилку слов с удвоенными согласными. Это был билетик на выход. Это методический прием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педагогики «Морфологический ящик».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7.Домашнее задание предложила выписать из орфографического словаря слова с удвоенными согласными.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8.Планируемый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 соответствует специфике учебного предмета, теме, возрастным возможностям учащихся 2 класса.</w:t>
      </w:r>
    </w:p>
    <w:p w:rsidR="00E605AC" w:rsidRDefault="00E605AC" w:rsidP="00E6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9.Подобранный учебный материал способствует формированию УУД учащихся.</w:t>
      </w:r>
    </w:p>
    <w:p w:rsidR="00000000" w:rsidRDefault="00E605A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605AC"/>
    <w:rsid w:val="00E6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</dc:creator>
  <cp:keywords/>
  <dc:description/>
  <cp:lastModifiedBy>Windows 8</cp:lastModifiedBy>
  <cp:revision>2</cp:revision>
  <dcterms:created xsi:type="dcterms:W3CDTF">2017-01-09T19:39:00Z</dcterms:created>
  <dcterms:modified xsi:type="dcterms:W3CDTF">2017-01-09T19:40:00Z</dcterms:modified>
</cp:coreProperties>
</file>